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Математические методы в гуманитарных науках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84D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DE6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084D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84DE6">
              <w:rPr>
                <w:rFonts w:ascii="Times New Roman" w:hAnsi="Times New Roman" w:cs="Times New Roman"/>
                <w:sz w:val="20"/>
                <w:szCs w:val="20"/>
              </w:rPr>
              <w:t>Вздыхалкина</w:t>
            </w:r>
            <w:proofErr w:type="spellEnd"/>
            <w:r w:rsidRPr="00084DE6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Константиновна</w:t>
            </w:r>
          </w:p>
        </w:tc>
      </w:tr>
      <w:tr w:rsidR="007A7979" w:rsidRPr="007A7979" w14:paraId="656C0FE0" w14:textId="77777777" w:rsidTr="00ED54AA">
        <w:tc>
          <w:tcPr>
            <w:tcW w:w="9345" w:type="dxa"/>
          </w:tcPr>
          <w:p w14:paraId="45F50FCD" w14:textId="77777777" w:rsidR="007A7979" w:rsidRPr="00084D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4DE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7B091B44" w14:textId="77777777" w:rsidTr="00ED54AA">
        <w:tc>
          <w:tcPr>
            <w:tcW w:w="9345" w:type="dxa"/>
          </w:tcPr>
          <w:p w14:paraId="7DA9ED7F" w14:textId="77777777" w:rsidR="007A7979" w:rsidRPr="00084D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4DE6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084DE6">
              <w:rPr>
                <w:rFonts w:ascii="Times New Roman" w:hAnsi="Times New Roman" w:cs="Times New Roman"/>
                <w:sz w:val="20"/>
                <w:szCs w:val="20"/>
              </w:rPr>
              <w:t>, Игнатова Светлана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076C554" w14:textId="734FD626" w:rsidR="00084DE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68957" w:history="1">
            <w:r w:rsidR="00084DE6"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84DE6">
              <w:rPr>
                <w:noProof/>
                <w:webHidden/>
              </w:rPr>
              <w:tab/>
            </w:r>
            <w:r w:rsidR="00084DE6">
              <w:rPr>
                <w:noProof/>
                <w:webHidden/>
              </w:rPr>
              <w:fldChar w:fldCharType="begin"/>
            </w:r>
            <w:r w:rsidR="00084DE6">
              <w:rPr>
                <w:noProof/>
                <w:webHidden/>
              </w:rPr>
              <w:instrText xml:space="preserve"> PAGEREF _Toc232068957 \h </w:instrText>
            </w:r>
            <w:r w:rsidR="00084DE6">
              <w:rPr>
                <w:noProof/>
                <w:webHidden/>
              </w:rPr>
            </w:r>
            <w:r w:rsidR="00084DE6">
              <w:rPr>
                <w:noProof/>
                <w:webHidden/>
              </w:rPr>
              <w:fldChar w:fldCharType="separate"/>
            </w:r>
            <w:r w:rsidR="00084DE6">
              <w:rPr>
                <w:noProof/>
                <w:webHidden/>
              </w:rPr>
              <w:t>3</w:t>
            </w:r>
            <w:r w:rsidR="00084DE6">
              <w:rPr>
                <w:noProof/>
                <w:webHidden/>
              </w:rPr>
              <w:fldChar w:fldCharType="end"/>
            </w:r>
          </w:hyperlink>
        </w:p>
        <w:p w14:paraId="277D0328" w14:textId="2202B4D8" w:rsidR="00084DE6" w:rsidRDefault="00084D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58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EEE5A2" w14:textId="59B466AC" w:rsidR="00084DE6" w:rsidRDefault="00084D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59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EC31FF" w14:textId="27D7F2FB" w:rsidR="00084DE6" w:rsidRDefault="00084D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60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46DBAE" w14:textId="69F69022" w:rsidR="00084DE6" w:rsidRDefault="00084D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61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667D1A" w14:textId="4AABCAFA" w:rsidR="00084DE6" w:rsidRDefault="00084D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62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A0E95" w14:textId="45578EA2" w:rsidR="00084DE6" w:rsidRDefault="00084D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63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E568C" w14:textId="246B1D22" w:rsidR="00084DE6" w:rsidRDefault="00084D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64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B32C6" w14:textId="47664E16" w:rsidR="00084DE6" w:rsidRDefault="00084D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65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D7776B" w14:textId="71F843F6" w:rsidR="00084DE6" w:rsidRDefault="00084D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66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0D4B7E" w14:textId="79610D76" w:rsidR="00084DE6" w:rsidRDefault="00084D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67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1608D9" w14:textId="6CB59D84" w:rsidR="00084DE6" w:rsidRDefault="00084D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68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5E5223" w14:textId="62617355" w:rsidR="00084DE6" w:rsidRDefault="00084D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69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81D25E" w14:textId="586CAE48" w:rsidR="00084DE6" w:rsidRDefault="00084D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70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04F31" w14:textId="52AC98D5" w:rsidR="00084DE6" w:rsidRDefault="00084D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71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9AEBFD" w14:textId="168706D4" w:rsidR="00084DE6" w:rsidRDefault="00084D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72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5BEC93" w14:textId="78221C76" w:rsidR="00084DE6" w:rsidRDefault="00084D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73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8FAEEE" w14:textId="15A4FC24" w:rsidR="00084DE6" w:rsidRDefault="00084D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974" w:history="1">
            <w:r w:rsidRPr="00FB0E9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035073C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68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06019940" w:rsidR="00751095" w:rsidRPr="00352B6F" w:rsidRDefault="00084DE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студентов с теоретико-методологическими основами использования в социально-гуманитарных науках математических методов, конкретной математико-статистической методики сбора, обработки, анализа и системной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интерпретации данных массовых источников, кругом научных проблем, требующих применения настоящей методики и практикой ее использования в социально-гуманитарных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68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Математические методы в гуманитарных науках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689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084DE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84D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84DE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84DE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84DE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84DE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84DE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84DE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84DE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84D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84DE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84DE6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84D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84DE6">
              <w:rPr>
                <w:rFonts w:ascii="Times New Roman" w:hAnsi="Times New Roman" w:cs="Times New Roman"/>
              </w:rPr>
              <w:t>- основные понятия, принципы и положения общей и общенаучной методологии математического анализа;</w:t>
            </w:r>
            <w:r w:rsidR="00316402" w:rsidRPr="00084DE6">
              <w:rPr>
                <w:rFonts w:ascii="Times New Roman" w:hAnsi="Times New Roman" w:cs="Times New Roman"/>
              </w:rPr>
              <w:br/>
              <w:t>- систему математико-статистических методов сбора, обработки и анализа информации: их сущность, возможности, сферы научного применения, методики расчёта, средства их реализации и принципы интерпретации.</w:t>
            </w:r>
            <w:r w:rsidRPr="00084DE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84DE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84DE6">
              <w:rPr>
                <w:rFonts w:ascii="Times New Roman" w:hAnsi="Times New Roman" w:cs="Times New Roman"/>
              </w:rPr>
              <w:t>- правильно ставить и формулировать исследуемую проблему, формировать необходимую базу массовых источников, подбирать адекватные (соответствующие) проблеме и данным источников математические методы (модели) и проводить необходимые подготовительные расчёты;</w:t>
            </w:r>
            <w:r w:rsidR="00FD518F" w:rsidRPr="00084DE6">
              <w:rPr>
                <w:rFonts w:ascii="Times New Roman" w:hAnsi="Times New Roman" w:cs="Times New Roman"/>
              </w:rPr>
              <w:br/>
              <w:t>- правильно истолковывать полученные конкретные данные, опираясь на знание сущности и содержания исследуемых явлений, процессов и логики применяемого метода.</w:t>
            </w:r>
            <w:r w:rsidRPr="00084DE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84DE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84DE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84DE6">
              <w:rPr>
                <w:rFonts w:ascii="Times New Roman" w:hAnsi="Times New Roman" w:cs="Times New Roman"/>
              </w:rPr>
              <w:t xml:space="preserve">- теоретическими знаниями об особенностях </w:t>
            </w:r>
            <w:proofErr w:type="spellStart"/>
            <w:r w:rsidR="00FD518F" w:rsidRPr="00084DE6">
              <w:rPr>
                <w:rFonts w:ascii="Times New Roman" w:hAnsi="Times New Roman" w:cs="Times New Roman"/>
              </w:rPr>
              <w:t>социо</w:t>
            </w:r>
            <w:proofErr w:type="spellEnd"/>
            <w:r w:rsidR="00FD518F" w:rsidRPr="00084DE6">
              <w:rPr>
                <w:rFonts w:ascii="Times New Roman" w:hAnsi="Times New Roman" w:cs="Times New Roman"/>
              </w:rPr>
              <w:t>-гуманитарных источников и в зависимости от этого уметь выбирать тот или иной метод исследования;</w:t>
            </w:r>
            <w:r w:rsidR="00FD518F" w:rsidRPr="00084DE6">
              <w:rPr>
                <w:rFonts w:ascii="Times New Roman" w:hAnsi="Times New Roman" w:cs="Times New Roman"/>
              </w:rPr>
              <w:br/>
              <w:t xml:space="preserve">-навыками применения математических методов в решении </w:t>
            </w:r>
            <w:proofErr w:type="spellStart"/>
            <w:r w:rsidR="00FD518F" w:rsidRPr="00084DE6">
              <w:rPr>
                <w:rFonts w:ascii="Times New Roman" w:hAnsi="Times New Roman" w:cs="Times New Roman"/>
              </w:rPr>
              <w:t>социо</w:t>
            </w:r>
            <w:proofErr w:type="spellEnd"/>
            <w:r w:rsidR="00FD518F" w:rsidRPr="00084DE6">
              <w:rPr>
                <w:rFonts w:ascii="Times New Roman" w:hAnsi="Times New Roman" w:cs="Times New Roman"/>
              </w:rPr>
              <w:t>-гуманитарных проблем.</w:t>
            </w:r>
            <w:r w:rsidRPr="00084DE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84DE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689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проблемы математики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Математический язык, особенность, становление и развитие.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Два подхода к определению предмета математики. Периоды зарождения и развития математики. Алгебраические структуры, структуры порядка, топологические структуры. Сущность аксиоматического метода. Как устроен математический язык, математическая операционная система.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13CE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802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Геометрия Евклида – первая естественно-научная теория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433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обзор обоснования геометрии. Основные задачи Геометрии Евклида. Недостатки системы Евклида. Неевклидовы геометрические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62D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8D6D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08A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D8A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F9A0A2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F8888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дискретной математики и математической логики</w:t>
            </w:r>
          </w:p>
        </w:tc>
      </w:tr>
      <w:tr w:rsidR="005B37A7" w:rsidRPr="005B37A7" w14:paraId="443583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4E1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Элементы комбинаторики. Основные правила комбинаторики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D62D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Правило сложения, правило умножения. Размещения, перестановки, сочетания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A495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10EF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E3C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00D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16C0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6D8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теории графов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4D2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графов. Основные понятия теории графов. Матричное представление графов. Числовые характеристики графов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919C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8C1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57EC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0C4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78C43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56B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Элементы математической логики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6AAF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Таблицы истинности. Формулы логики высказываний. Тавтологии. Логическая равносильность. Предикаты. Множество истинности предиката. Кванторы. Обратные и противоположные предложения. Логическое следование. Отношения эквивалентности и отношения порядка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A6F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338C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FF1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BF2F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0A697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0CB86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Основы математического анализа</w:t>
            </w:r>
          </w:p>
        </w:tc>
      </w:tr>
      <w:tr w:rsidR="005B37A7" w:rsidRPr="005B37A7" w14:paraId="09E951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C8F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теории множеств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8BD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Множества, операции над множествами. Множества и отношения, общие свойства отношений. Мощность множеств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9F0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DC57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31D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3AC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5645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670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477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Способы задания функции. Свойства функций (монотонность, четность, нечетность, периодичность). Основные элементарные функции и их графики. Преобразование графиков функций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1B8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CF8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B21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6F8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257BB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CA48F9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Основы теории вероятностей и математической статистики</w:t>
            </w:r>
          </w:p>
        </w:tc>
      </w:tr>
      <w:tr w:rsidR="005B37A7" w:rsidRPr="005B37A7" w14:paraId="69524B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79F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Случайные события и их вероятности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7171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случайных событий. Аксиомы теории вероятностей. Вероятность случайного события. Теоремы сложения и умножения вероятностей. Формула полной вероятности. Схема Бернулли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005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2CD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01A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DBB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B33B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A17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Случайные величины, основные понятия математической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DA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дискретной случайной величины (ДСВ). Основные характеристики ДСВ и их свойства. Генеральная и выборочная совокупности. Числовые характеристики выборки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C6A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104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D76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A43C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689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689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9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84D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, П. В. Математика для </w:t>
            </w:r>
            <w:proofErr w:type="gram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гуманитариев :</w:t>
            </w:r>
            <w:proofErr w:type="gram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В. </w:t>
            </w: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пер. и доп. — </w:t>
            </w:r>
            <w:proofErr w:type="gram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— 288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987-5-98704-785-9. — Текст : электронный // Лань : электронно-библиотечная система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84DE6" w:rsidRDefault="009A7D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https://e.lanbook.com/book/163002</w:t>
              </w:r>
            </w:hyperlink>
          </w:p>
        </w:tc>
      </w:tr>
      <w:tr w:rsidR="00262CF0" w:rsidRPr="007E6725" w14:paraId="3AD2D6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0E92A5" w14:textId="77777777" w:rsidR="00262CF0" w:rsidRPr="00084D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, В. Е.  Руководство к решению задач по теории вероятностей и математической </w:t>
            </w:r>
            <w:proofErr w:type="gram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статистике :</w:t>
            </w:r>
            <w:proofErr w:type="gram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Е. </w:t>
            </w: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, 2026. — 395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978-5-534-21642-4. — Текст : электронный // Образовательная платформа </w:t>
            </w: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1C897A" w14:textId="77777777" w:rsidR="00262CF0" w:rsidRPr="007E6725" w:rsidRDefault="009A7D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https://urait.ru/bcode/598530</w:t>
              </w:r>
            </w:hyperlink>
          </w:p>
        </w:tc>
      </w:tr>
      <w:tr w:rsidR="00262CF0" w:rsidRPr="007E6725" w14:paraId="50E899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76FE89" w14:textId="77777777" w:rsidR="00262CF0" w:rsidRPr="00084D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в упражнениях и </w:t>
            </w:r>
            <w:proofErr w:type="gram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задачах :</w:t>
            </w:r>
            <w:proofErr w:type="gram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Е. Данко, А. Г. Попов, Т. Я. Кожевникова, С. П. Данко. - 7-е изд., </w:t>
            </w: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Мир и Образование, 2023. - 816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978-5-94666-506-3.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0FA990" w14:textId="77777777" w:rsidR="00262CF0" w:rsidRPr="00084DE6" w:rsidRDefault="009A7D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https://znanium.ru/catalog/product/1993566</w:t>
              </w:r>
            </w:hyperlink>
          </w:p>
        </w:tc>
      </w:tr>
      <w:tr w:rsidR="00262CF0" w:rsidRPr="007E6725" w14:paraId="5A1994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681385" w14:textId="77777777" w:rsidR="00262CF0" w:rsidRPr="00084D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Дорофеева, А. В.  Высшая математика для гуманитарных </w:t>
            </w:r>
            <w:proofErr w:type="gram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направлений :</w:t>
            </w:r>
            <w:proofErr w:type="gram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Дорофеева. — 3-е изд., </w:t>
            </w: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, 2026.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978-5-</w:t>
            </w:r>
            <w:r w:rsidRPr="0008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534-17098-6. — Текст : электронный // Образовательная платформа </w:t>
            </w:r>
            <w:proofErr w:type="spell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C19262" w14:textId="77777777" w:rsidR="00262CF0" w:rsidRPr="007E6725" w:rsidRDefault="009A7D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https://urait.ru/bcode/582782</w:t>
              </w:r>
            </w:hyperlink>
          </w:p>
        </w:tc>
      </w:tr>
      <w:tr w:rsidR="00262CF0" w:rsidRPr="007E6725" w14:paraId="24AA58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70C544" w14:textId="77777777" w:rsidR="00262CF0" w:rsidRPr="00084DE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Павлов, Е. А. Краткая история </w:t>
            </w:r>
            <w:proofErr w:type="gram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математики :</w:t>
            </w:r>
            <w:proofErr w:type="gram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Павлов. — 4-е изд., стер. — Санкт-</w:t>
            </w:r>
            <w:proofErr w:type="gramStart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80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84DE6">
              <w:rPr>
                <w:rFonts w:ascii="Times New Roman" w:hAnsi="Times New Roman" w:cs="Times New Roman"/>
                <w:sz w:val="24"/>
                <w:szCs w:val="24"/>
              </w:rPr>
              <w:t xml:space="preserve"> 978-5-8114-9492-7.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4C9985" w14:textId="77777777" w:rsidR="00262CF0" w:rsidRPr="00084DE6" w:rsidRDefault="009A7D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https://e.lanbook.com/book/195516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689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B567D7" w14:textId="77777777" w:rsidTr="007B550D">
        <w:tc>
          <w:tcPr>
            <w:tcW w:w="9345" w:type="dxa"/>
          </w:tcPr>
          <w:p w14:paraId="361820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32FA38" w14:textId="77777777" w:rsidTr="007B550D">
        <w:tc>
          <w:tcPr>
            <w:tcW w:w="9345" w:type="dxa"/>
          </w:tcPr>
          <w:p w14:paraId="085D81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1197E3" w14:textId="77777777" w:rsidTr="007B550D">
        <w:tc>
          <w:tcPr>
            <w:tcW w:w="9345" w:type="dxa"/>
          </w:tcPr>
          <w:p w14:paraId="6CB5E4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EE1E95" w14:textId="77777777" w:rsidTr="007B550D">
        <w:tc>
          <w:tcPr>
            <w:tcW w:w="9345" w:type="dxa"/>
          </w:tcPr>
          <w:p w14:paraId="52FCA2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689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7D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68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84DE6" w:rsidRPr="000E3830" w14:paraId="65D73C34" w14:textId="77777777" w:rsidTr="003B1CD4">
        <w:tc>
          <w:tcPr>
            <w:tcW w:w="7797" w:type="dxa"/>
            <w:shd w:val="clear" w:color="auto" w:fill="auto"/>
          </w:tcPr>
          <w:p w14:paraId="4050ECA7" w14:textId="77777777" w:rsidR="00084DE6" w:rsidRPr="000E3830" w:rsidRDefault="00084DE6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E38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B93880C" w14:textId="77777777" w:rsidR="00084DE6" w:rsidRPr="000E3830" w:rsidRDefault="00084DE6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E38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84DE6" w:rsidRPr="000E3830" w14:paraId="45D020FC" w14:textId="77777777" w:rsidTr="003B1CD4">
        <w:tc>
          <w:tcPr>
            <w:tcW w:w="7797" w:type="dxa"/>
            <w:shd w:val="clear" w:color="auto" w:fill="auto"/>
          </w:tcPr>
          <w:p w14:paraId="0D2D7CDF" w14:textId="77777777" w:rsidR="00084DE6" w:rsidRPr="000E3830" w:rsidRDefault="00084DE6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0E3830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383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E3830">
              <w:rPr>
                <w:sz w:val="22"/>
                <w:szCs w:val="22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0E3830">
              <w:rPr>
                <w:sz w:val="22"/>
                <w:szCs w:val="22"/>
                <w:lang w:val="en-US"/>
              </w:rPr>
              <w:t>Intel</w:t>
            </w:r>
            <w:r w:rsidRPr="000E3830">
              <w:rPr>
                <w:sz w:val="22"/>
                <w:szCs w:val="22"/>
              </w:rPr>
              <w:t xml:space="preserve"> </w:t>
            </w:r>
            <w:proofErr w:type="spellStart"/>
            <w:r w:rsidRPr="000E38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E3830">
              <w:rPr>
                <w:sz w:val="22"/>
                <w:szCs w:val="22"/>
              </w:rPr>
              <w:t>3 2100 3.3/4</w:t>
            </w:r>
            <w:r w:rsidRPr="000E3830">
              <w:rPr>
                <w:sz w:val="22"/>
                <w:szCs w:val="22"/>
                <w:lang w:val="en-US"/>
              </w:rPr>
              <w:t>Gb</w:t>
            </w:r>
            <w:r w:rsidRPr="000E3830">
              <w:rPr>
                <w:sz w:val="22"/>
                <w:szCs w:val="22"/>
              </w:rPr>
              <w:t>/500</w:t>
            </w:r>
            <w:r w:rsidRPr="000E3830">
              <w:rPr>
                <w:sz w:val="22"/>
                <w:szCs w:val="22"/>
                <w:lang w:val="en-US"/>
              </w:rPr>
              <w:t>Gb</w:t>
            </w:r>
            <w:r w:rsidRPr="000E3830">
              <w:rPr>
                <w:sz w:val="22"/>
                <w:szCs w:val="22"/>
              </w:rPr>
              <w:t>/</w:t>
            </w:r>
            <w:proofErr w:type="spellStart"/>
            <w:r w:rsidRPr="000E383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E3830">
              <w:rPr>
                <w:sz w:val="22"/>
                <w:szCs w:val="22"/>
              </w:rPr>
              <w:t xml:space="preserve">193 - 1 шт., Проектор цифровой </w:t>
            </w:r>
            <w:r w:rsidRPr="000E3830">
              <w:rPr>
                <w:sz w:val="22"/>
                <w:szCs w:val="22"/>
                <w:lang w:val="en-US"/>
              </w:rPr>
              <w:t>Acer</w:t>
            </w:r>
            <w:r w:rsidRPr="000E3830">
              <w:rPr>
                <w:sz w:val="22"/>
                <w:szCs w:val="22"/>
              </w:rPr>
              <w:t xml:space="preserve"> </w:t>
            </w:r>
            <w:r w:rsidRPr="000E3830">
              <w:rPr>
                <w:sz w:val="22"/>
                <w:szCs w:val="22"/>
                <w:lang w:val="en-US"/>
              </w:rPr>
              <w:t>X</w:t>
            </w:r>
            <w:r w:rsidRPr="000E3830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0E3830">
              <w:rPr>
                <w:sz w:val="22"/>
                <w:szCs w:val="22"/>
                <w:lang w:val="en-US"/>
              </w:rPr>
              <w:t>JBL</w:t>
            </w:r>
            <w:r w:rsidRPr="000E3830">
              <w:rPr>
                <w:sz w:val="22"/>
                <w:szCs w:val="22"/>
              </w:rPr>
              <w:t xml:space="preserve"> </w:t>
            </w:r>
            <w:r w:rsidRPr="000E3830">
              <w:rPr>
                <w:sz w:val="22"/>
                <w:szCs w:val="22"/>
                <w:lang w:val="en-US"/>
              </w:rPr>
              <w:t>CONTROL</w:t>
            </w:r>
            <w:r w:rsidRPr="000E3830">
              <w:rPr>
                <w:sz w:val="22"/>
                <w:szCs w:val="22"/>
              </w:rPr>
              <w:t xml:space="preserve"> 25 </w:t>
            </w:r>
            <w:r w:rsidRPr="000E3830">
              <w:rPr>
                <w:sz w:val="22"/>
                <w:szCs w:val="22"/>
                <w:lang w:val="en-US"/>
              </w:rPr>
              <w:t>WH</w:t>
            </w:r>
            <w:r w:rsidRPr="000E3830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1C32A8" w14:textId="77777777" w:rsidR="00084DE6" w:rsidRPr="000E3830" w:rsidRDefault="00084DE6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0E383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E3830">
              <w:rPr>
                <w:sz w:val="22"/>
                <w:szCs w:val="22"/>
                <w:lang w:val="en-US"/>
              </w:rPr>
              <w:t>А</w:t>
            </w:r>
          </w:p>
        </w:tc>
      </w:tr>
      <w:tr w:rsidR="00084DE6" w:rsidRPr="000E3830" w14:paraId="5A06FCF8" w14:textId="77777777" w:rsidTr="003B1CD4">
        <w:tc>
          <w:tcPr>
            <w:tcW w:w="7797" w:type="dxa"/>
            <w:shd w:val="clear" w:color="auto" w:fill="auto"/>
          </w:tcPr>
          <w:p w14:paraId="5C8E4819" w14:textId="77777777" w:rsidR="00084DE6" w:rsidRPr="000E3830" w:rsidRDefault="00084DE6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0E3830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E383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E3830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0E3830">
              <w:rPr>
                <w:sz w:val="22"/>
                <w:szCs w:val="22"/>
                <w:lang w:val="en-US"/>
              </w:rPr>
              <w:t>Intel</w:t>
            </w:r>
            <w:r w:rsidRPr="000E3830">
              <w:rPr>
                <w:sz w:val="22"/>
                <w:szCs w:val="22"/>
              </w:rPr>
              <w:t xml:space="preserve"> </w:t>
            </w:r>
            <w:proofErr w:type="spellStart"/>
            <w:r w:rsidRPr="000E38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E3830">
              <w:rPr>
                <w:sz w:val="22"/>
                <w:szCs w:val="22"/>
              </w:rPr>
              <w:t>3 2100 3.3/4</w:t>
            </w:r>
            <w:r w:rsidRPr="000E3830">
              <w:rPr>
                <w:sz w:val="22"/>
                <w:szCs w:val="22"/>
                <w:lang w:val="en-US"/>
              </w:rPr>
              <w:t>Gb</w:t>
            </w:r>
            <w:r w:rsidRPr="000E3830">
              <w:rPr>
                <w:sz w:val="22"/>
                <w:szCs w:val="22"/>
              </w:rPr>
              <w:t>/500</w:t>
            </w:r>
            <w:r w:rsidRPr="000E3830">
              <w:rPr>
                <w:sz w:val="22"/>
                <w:szCs w:val="22"/>
                <w:lang w:val="en-US"/>
              </w:rPr>
              <w:t>Gb</w:t>
            </w:r>
            <w:r w:rsidRPr="000E3830">
              <w:rPr>
                <w:sz w:val="22"/>
                <w:szCs w:val="22"/>
              </w:rPr>
              <w:t>/</w:t>
            </w:r>
            <w:proofErr w:type="spellStart"/>
            <w:r w:rsidRPr="000E383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E3830">
              <w:rPr>
                <w:sz w:val="22"/>
                <w:szCs w:val="22"/>
              </w:rPr>
              <w:t xml:space="preserve">193 - 1 шт., Проектор </w:t>
            </w:r>
            <w:r w:rsidRPr="000E3830">
              <w:rPr>
                <w:sz w:val="22"/>
                <w:szCs w:val="22"/>
                <w:lang w:val="en-US"/>
              </w:rPr>
              <w:t>Acer</w:t>
            </w:r>
            <w:r w:rsidRPr="000E3830">
              <w:rPr>
                <w:sz w:val="22"/>
                <w:szCs w:val="22"/>
              </w:rPr>
              <w:t xml:space="preserve"> </w:t>
            </w:r>
            <w:r w:rsidRPr="000E3830">
              <w:rPr>
                <w:sz w:val="22"/>
                <w:szCs w:val="22"/>
                <w:lang w:val="en-US"/>
              </w:rPr>
              <w:t>X</w:t>
            </w:r>
            <w:r w:rsidRPr="000E3830">
              <w:rPr>
                <w:sz w:val="22"/>
                <w:szCs w:val="22"/>
              </w:rPr>
              <w:t xml:space="preserve">1240 в комплекте с экраном </w:t>
            </w:r>
            <w:r w:rsidRPr="000E3830">
              <w:rPr>
                <w:sz w:val="22"/>
                <w:szCs w:val="22"/>
                <w:lang w:val="en-US"/>
              </w:rPr>
              <w:t>Draper</w:t>
            </w:r>
            <w:r w:rsidRPr="000E3830">
              <w:rPr>
                <w:sz w:val="22"/>
                <w:szCs w:val="22"/>
              </w:rPr>
              <w:t xml:space="preserve"> </w:t>
            </w:r>
            <w:r w:rsidRPr="000E3830">
              <w:rPr>
                <w:sz w:val="22"/>
                <w:szCs w:val="22"/>
                <w:lang w:val="en-US"/>
              </w:rPr>
              <w:t>Lumia</w:t>
            </w:r>
            <w:r w:rsidRPr="000E383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70DE24" w14:textId="77777777" w:rsidR="00084DE6" w:rsidRPr="000E3830" w:rsidRDefault="00084DE6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0E383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E3830">
              <w:rPr>
                <w:sz w:val="22"/>
                <w:szCs w:val="22"/>
                <w:lang w:val="en-US"/>
              </w:rPr>
              <w:t>А</w:t>
            </w:r>
          </w:p>
        </w:tc>
      </w:tr>
      <w:tr w:rsidR="00084DE6" w:rsidRPr="000E3830" w14:paraId="4F88DD47" w14:textId="77777777" w:rsidTr="003B1CD4">
        <w:tc>
          <w:tcPr>
            <w:tcW w:w="7797" w:type="dxa"/>
            <w:shd w:val="clear" w:color="auto" w:fill="auto"/>
          </w:tcPr>
          <w:p w14:paraId="59239387" w14:textId="77777777" w:rsidR="00084DE6" w:rsidRPr="000E3830" w:rsidRDefault="00084DE6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0E3830">
              <w:rPr>
                <w:sz w:val="22"/>
                <w:szCs w:val="22"/>
              </w:rPr>
              <w:t>Ауд. 504</w:t>
            </w:r>
            <w:proofErr w:type="gramStart"/>
            <w:r w:rsidRPr="000E3830">
              <w:rPr>
                <w:sz w:val="22"/>
                <w:szCs w:val="22"/>
              </w:rPr>
              <w:t>А  Лаборатория</w:t>
            </w:r>
            <w:proofErr w:type="gramEnd"/>
            <w:r w:rsidRPr="000E3830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0E3830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0E3830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0E3830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0E3830">
              <w:rPr>
                <w:sz w:val="22"/>
                <w:szCs w:val="22"/>
              </w:rPr>
              <w:t>2: 4</w:t>
            </w:r>
            <w:r w:rsidRPr="000E3830">
              <w:rPr>
                <w:sz w:val="22"/>
                <w:szCs w:val="22"/>
                <w:lang w:val="en-US"/>
              </w:rPr>
              <w:t>x</w:t>
            </w:r>
            <w:r w:rsidRPr="000E3830">
              <w:rPr>
                <w:sz w:val="22"/>
                <w:szCs w:val="22"/>
              </w:rPr>
              <w:t>3.1/8</w:t>
            </w:r>
            <w:r w:rsidRPr="000E3830">
              <w:rPr>
                <w:sz w:val="22"/>
                <w:szCs w:val="22"/>
                <w:lang w:val="en-US"/>
              </w:rPr>
              <w:t>Gb</w:t>
            </w:r>
            <w:r w:rsidRPr="000E3830">
              <w:rPr>
                <w:sz w:val="22"/>
                <w:szCs w:val="22"/>
              </w:rPr>
              <w:t>/500</w:t>
            </w:r>
            <w:r w:rsidRPr="000E3830">
              <w:rPr>
                <w:sz w:val="22"/>
                <w:szCs w:val="22"/>
                <w:lang w:val="en-US"/>
              </w:rPr>
              <w:t>Gb</w:t>
            </w:r>
            <w:r w:rsidRPr="000E3830">
              <w:rPr>
                <w:sz w:val="22"/>
                <w:szCs w:val="22"/>
              </w:rPr>
              <w:t xml:space="preserve">/ </w:t>
            </w:r>
            <w:proofErr w:type="spellStart"/>
            <w:r w:rsidRPr="000E3830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0E3830">
              <w:rPr>
                <w:sz w:val="22"/>
                <w:szCs w:val="22"/>
              </w:rPr>
              <w:t xml:space="preserve"> 23" 236</w:t>
            </w:r>
            <w:r w:rsidRPr="000E3830">
              <w:rPr>
                <w:sz w:val="22"/>
                <w:szCs w:val="22"/>
                <w:lang w:val="en-US"/>
              </w:rPr>
              <w:t>V</w:t>
            </w:r>
            <w:r w:rsidRPr="000E3830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0E3830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0E3830">
              <w:rPr>
                <w:sz w:val="22"/>
                <w:szCs w:val="22"/>
              </w:rPr>
              <w:t xml:space="preserve"> </w:t>
            </w:r>
            <w:r w:rsidRPr="000E3830">
              <w:rPr>
                <w:sz w:val="22"/>
                <w:szCs w:val="22"/>
                <w:lang w:val="en-US"/>
              </w:rPr>
              <w:t>Media</w:t>
            </w:r>
            <w:r w:rsidRPr="000E3830">
              <w:rPr>
                <w:sz w:val="22"/>
                <w:szCs w:val="22"/>
              </w:rPr>
              <w:t xml:space="preserve"> </w:t>
            </w:r>
            <w:r w:rsidRPr="000E3830">
              <w:rPr>
                <w:sz w:val="22"/>
                <w:szCs w:val="22"/>
                <w:lang w:val="en-US"/>
              </w:rPr>
              <w:t>RE</w:t>
            </w:r>
            <w:r w:rsidRPr="000E3830">
              <w:rPr>
                <w:sz w:val="22"/>
                <w:szCs w:val="22"/>
              </w:rPr>
              <w:t xml:space="preserve"> 100</w:t>
            </w:r>
            <w:r w:rsidRPr="000E3830">
              <w:rPr>
                <w:sz w:val="22"/>
                <w:szCs w:val="22"/>
                <w:lang w:val="en-US"/>
              </w:rPr>
              <w:t>AW</w:t>
            </w:r>
            <w:r w:rsidRPr="000E3830">
              <w:rPr>
                <w:sz w:val="22"/>
                <w:szCs w:val="22"/>
              </w:rPr>
              <w:t xml:space="preserve"> </w:t>
            </w:r>
            <w:r w:rsidRPr="000E3830">
              <w:rPr>
                <w:sz w:val="22"/>
                <w:szCs w:val="22"/>
                <w:lang w:val="en-US"/>
              </w:rPr>
              <w:t>Dual</w:t>
            </w:r>
            <w:r w:rsidRPr="000E383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</w:t>
            </w:r>
            <w:r w:rsidRPr="000E3830">
              <w:rPr>
                <w:sz w:val="22"/>
                <w:szCs w:val="22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DF8F4A" w14:textId="77777777" w:rsidR="00084DE6" w:rsidRPr="000E3830" w:rsidRDefault="00084DE6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0E3830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0E383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68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lastRenderedPageBreak/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68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689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689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4DE6" w14:paraId="19EF99C2" w14:textId="77777777" w:rsidTr="003B1CD4">
        <w:tc>
          <w:tcPr>
            <w:tcW w:w="562" w:type="dxa"/>
          </w:tcPr>
          <w:p w14:paraId="7AF48E4C" w14:textId="77777777" w:rsidR="00084DE6" w:rsidRPr="009E6058" w:rsidRDefault="00084DE6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03F58B" w14:textId="77777777" w:rsidR="00084DE6" w:rsidRPr="00084DE6" w:rsidRDefault="00084DE6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4D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689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84DE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4D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689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84DE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84DE6" w14:paraId="5A1C9382" w14:textId="77777777" w:rsidTr="00801458">
        <w:tc>
          <w:tcPr>
            <w:tcW w:w="2336" w:type="dxa"/>
          </w:tcPr>
          <w:p w14:paraId="4C518DAB" w14:textId="77777777" w:rsidR="005D65A5" w:rsidRPr="00084D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4DE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84D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4DE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84D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4DE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84DE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4D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84DE6" w14:paraId="07658034" w14:textId="77777777" w:rsidTr="00801458">
        <w:tc>
          <w:tcPr>
            <w:tcW w:w="2336" w:type="dxa"/>
          </w:tcPr>
          <w:p w14:paraId="1553D698" w14:textId="78F29BFB" w:rsidR="005D65A5" w:rsidRPr="00084D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84DE6" w:rsidRDefault="007478E0" w:rsidP="00801458">
            <w:pPr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84DE6" w:rsidRDefault="007478E0" w:rsidP="00801458">
            <w:pPr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84DE6" w:rsidRDefault="007478E0" w:rsidP="00801458">
            <w:pPr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084DE6" w14:paraId="6BC8D199" w14:textId="77777777" w:rsidTr="00801458">
        <w:tc>
          <w:tcPr>
            <w:tcW w:w="2336" w:type="dxa"/>
          </w:tcPr>
          <w:p w14:paraId="0A180E94" w14:textId="77777777" w:rsidR="005D65A5" w:rsidRPr="00084D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F3EC13" w14:textId="77777777" w:rsidR="005D65A5" w:rsidRPr="00084DE6" w:rsidRDefault="007478E0" w:rsidP="00801458">
            <w:pPr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3B48A77" w14:textId="77777777" w:rsidR="005D65A5" w:rsidRPr="00084DE6" w:rsidRDefault="007478E0" w:rsidP="00801458">
            <w:pPr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30D0D9" w14:textId="77777777" w:rsidR="005D65A5" w:rsidRPr="00084DE6" w:rsidRDefault="007478E0" w:rsidP="00801458">
            <w:pPr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5D65A5" w:rsidRPr="00084DE6" w14:paraId="58CDF978" w14:textId="77777777" w:rsidTr="00801458">
        <w:tc>
          <w:tcPr>
            <w:tcW w:w="2336" w:type="dxa"/>
          </w:tcPr>
          <w:p w14:paraId="121DC057" w14:textId="77777777" w:rsidR="005D65A5" w:rsidRPr="00084DE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687EBB" w14:textId="77777777" w:rsidR="005D65A5" w:rsidRPr="00084DE6" w:rsidRDefault="007478E0" w:rsidP="00801458">
            <w:pPr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D29D75" w14:textId="77777777" w:rsidR="005D65A5" w:rsidRPr="00084DE6" w:rsidRDefault="007478E0" w:rsidP="00801458">
            <w:pPr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EF5CF4" w14:textId="77777777" w:rsidR="005D65A5" w:rsidRPr="00084DE6" w:rsidRDefault="007478E0" w:rsidP="00801458">
            <w:pPr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084DE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84DE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68972"/>
      <w:r w:rsidRPr="00084DE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C9672B2" w:rsidR="00C23E7F" w:rsidRPr="00084DE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84DE6" w:rsidRPr="00084DE6" w14:paraId="70D03623" w14:textId="77777777" w:rsidTr="003B1CD4">
        <w:tc>
          <w:tcPr>
            <w:tcW w:w="562" w:type="dxa"/>
          </w:tcPr>
          <w:p w14:paraId="05BAA8F4" w14:textId="77777777" w:rsidR="00084DE6" w:rsidRPr="00084DE6" w:rsidRDefault="00084DE6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F04692" w14:textId="77777777" w:rsidR="00084DE6" w:rsidRPr="00084DE6" w:rsidRDefault="00084DE6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84DE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BABE3B" w14:textId="77777777" w:rsidR="00084DE6" w:rsidRPr="00084DE6" w:rsidRDefault="00084DE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84DE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68973"/>
      <w:r w:rsidRPr="00084DE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84DE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084DE6" w14:paraId="0267C479" w14:textId="77777777" w:rsidTr="00801458">
        <w:tc>
          <w:tcPr>
            <w:tcW w:w="2500" w:type="pct"/>
          </w:tcPr>
          <w:p w14:paraId="37F699C9" w14:textId="77777777" w:rsidR="00B8237E" w:rsidRPr="00084D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4DE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84DE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84DE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84DE6" w14:paraId="3F240151" w14:textId="77777777" w:rsidTr="00801458">
        <w:tc>
          <w:tcPr>
            <w:tcW w:w="2500" w:type="pct"/>
          </w:tcPr>
          <w:p w14:paraId="61E91592" w14:textId="61A0874C" w:rsidR="00B8237E" w:rsidRPr="00084DE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84DE6" w:rsidRDefault="005C548A" w:rsidP="00801458">
            <w:pPr>
              <w:rPr>
                <w:rFonts w:ascii="Times New Roman" w:hAnsi="Times New Roman" w:cs="Times New Roman"/>
              </w:rPr>
            </w:pPr>
            <w:r w:rsidRPr="00084DE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084DE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84DE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68974"/>
      <w:r w:rsidRPr="00084D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84DE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84DE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84DE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4DE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84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84DE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84DE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84DE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84DE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4DE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84DE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84DE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084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84D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84DE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4DE6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</w:t>
      </w:r>
      <w:r w:rsidRPr="00142518">
        <w:rPr>
          <w:rFonts w:ascii="Times New Roman" w:hAnsi="Times New Roman"/>
          <w:sz w:val="28"/>
          <w:szCs w:val="28"/>
        </w:rPr>
        <w:t xml:space="preserve">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B8A09" w14:textId="77777777" w:rsidR="009A7D6B" w:rsidRDefault="009A7D6B" w:rsidP="00315CA6">
      <w:pPr>
        <w:spacing w:after="0" w:line="240" w:lineRule="auto"/>
      </w:pPr>
      <w:r>
        <w:separator/>
      </w:r>
    </w:p>
  </w:endnote>
  <w:endnote w:type="continuationSeparator" w:id="0">
    <w:p w14:paraId="22B7DBB9" w14:textId="77777777" w:rsidR="009A7D6B" w:rsidRDefault="009A7D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EC98C4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DE6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EF0D" w14:textId="77777777" w:rsidR="009A7D6B" w:rsidRDefault="009A7D6B" w:rsidP="00315CA6">
      <w:pPr>
        <w:spacing w:after="0" w:line="240" w:lineRule="auto"/>
      </w:pPr>
      <w:r>
        <w:separator/>
      </w:r>
    </w:p>
  </w:footnote>
  <w:footnote w:type="continuationSeparator" w:id="0">
    <w:p w14:paraId="268ADE62" w14:textId="77777777" w:rsidR="009A7D6B" w:rsidRDefault="009A7D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4DE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D6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E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19935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85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30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9551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27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55D7D7-DC35-45C3-AB6D-4CED16A1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3081</Words>
  <Characters>17564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